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83A00" w14:textId="35E2D730" w:rsidR="00272100" w:rsidRDefault="00272100" w:rsidP="00272100">
      <w:pPr>
        <w:pStyle w:val="NoSpacing"/>
      </w:pPr>
      <w:r>
        <w:t>TCC Meeting</w:t>
      </w:r>
      <w:r w:rsidR="00B050C9">
        <w:t xml:space="preserve"> </w:t>
      </w:r>
      <w:r w:rsidR="00123233">
        <w:t>6</w:t>
      </w:r>
      <w:r w:rsidR="00123233" w:rsidRPr="00123233">
        <w:rPr>
          <w:vertAlign w:val="superscript"/>
        </w:rPr>
        <w:t>th</w:t>
      </w:r>
      <w:r w:rsidR="00123233">
        <w:t xml:space="preserve"> October</w:t>
      </w:r>
      <w:r w:rsidR="009D71A2">
        <w:t xml:space="preserve"> </w:t>
      </w:r>
      <w:r w:rsidR="006D26CD">
        <w:t>2026</w:t>
      </w:r>
    </w:p>
    <w:p w14:paraId="0B65DE0E" w14:textId="1B821D7F" w:rsidR="00272100" w:rsidRDefault="00272100" w:rsidP="00272100">
      <w:pPr>
        <w:pStyle w:val="NoSpacing"/>
        <w:pBdr>
          <w:bottom w:val="single" w:sz="4" w:space="1" w:color="auto"/>
        </w:pBdr>
      </w:pPr>
      <w:r>
        <w:t>Meeting Report: Tamahere Mangaone Restoration Trust</w:t>
      </w:r>
      <w:r w:rsidR="006D26CD">
        <w:t xml:space="preserve"> </w:t>
      </w:r>
      <w:r w:rsidR="00C34A1A">
        <w:t xml:space="preserve">August </w:t>
      </w:r>
      <w:r w:rsidR="00864C3F">
        <w:t>2026</w:t>
      </w:r>
    </w:p>
    <w:p w14:paraId="74EA236D" w14:textId="24CA94D2" w:rsidR="00C34A1A" w:rsidRPr="009959FA" w:rsidRDefault="00272100" w:rsidP="009959FA">
      <w:pPr>
        <w:rPr>
          <w:b/>
          <w:bCs/>
        </w:rPr>
      </w:pPr>
      <w:r>
        <w:rPr>
          <w:b/>
          <w:bCs/>
        </w:rPr>
        <w:t xml:space="preserve">General </w:t>
      </w:r>
      <w:r w:rsidRPr="000B5957">
        <w:rPr>
          <w:b/>
          <w:bCs/>
        </w:rPr>
        <w:t>Activities:</w:t>
      </w:r>
    </w:p>
    <w:p w14:paraId="13BCE220" w14:textId="06CA304D" w:rsidR="00C34A1A" w:rsidRDefault="008A32DD" w:rsidP="001A2F0B">
      <w:pPr>
        <w:pStyle w:val="ListParagraph"/>
        <w:numPr>
          <w:ilvl w:val="0"/>
          <w:numId w:val="1"/>
        </w:numPr>
      </w:pPr>
      <w:r>
        <w:t>No September</w:t>
      </w:r>
      <w:r w:rsidR="009959FA">
        <w:t xml:space="preserve"> </w:t>
      </w:r>
      <w:r w:rsidR="00C34A1A">
        <w:t>TMRT monthly meeting</w:t>
      </w:r>
      <w:r>
        <w:t>.</w:t>
      </w:r>
    </w:p>
    <w:p w14:paraId="138D903D" w14:textId="74362887" w:rsidR="00597B68" w:rsidRPr="00123233" w:rsidRDefault="00123233" w:rsidP="00123233">
      <w:pPr>
        <w:pStyle w:val="ListParagraph"/>
        <w:numPr>
          <w:ilvl w:val="0"/>
          <w:numId w:val="1"/>
        </w:numPr>
      </w:pPr>
      <w:r>
        <w:t>P</w:t>
      </w:r>
      <w:r w:rsidR="009959FA">
        <w:t xml:space="preserve">lanting </w:t>
      </w:r>
      <w:r>
        <w:t xml:space="preserve">and fencing has been </w:t>
      </w:r>
      <w:r w:rsidR="009959FA">
        <w:t xml:space="preserve">completed </w:t>
      </w:r>
      <w:r>
        <w:t xml:space="preserve">on </w:t>
      </w:r>
      <w:r w:rsidR="001C41E6">
        <w:t>the new easement from Bilsthorpe Land</w:t>
      </w:r>
      <w:r w:rsidR="007D411D">
        <w:t xml:space="preserve"> into the Mangaharakeke</w:t>
      </w:r>
      <w:r w:rsidR="001C41E6">
        <w:t xml:space="preserve"> Stream</w:t>
      </w:r>
      <w:r w:rsidR="007D411D">
        <w:t xml:space="preserve"> gul</w:t>
      </w:r>
      <w:r w:rsidR="00597B68">
        <w:t>ly</w:t>
      </w:r>
      <w:r>
        <w:t xml:space="preserve"> [also land at 200 Matangi Road]</w:t>
      </w:r>
    </w:p>
    <w:p w14:paraId="16020A5F" w14:textId="61283C1B" w:rsidR="001A2F0B" w:rsidRPr="00123233" w:rsidRDefault="00875B99" w:rsidP="00123233">
      <w:pPr>
        <w:pStyle w:val="ListParagraph"/>
        <w:numPr>
          <w:ilvl w:val="0"/>
          <w:numId w:val="1"/>
        </w:numPr>
        <w:rPr>
          <w:b/>
          <w:bCs/>
          <w:u w:val="single"/>
        </w:rPr>
      </w:pPr>
      <w:r w:rsidRPr="00875B99">
        <w:rPr>
          <w:b/>
          <w:bCs/>
          <w:u w:val="single"/>
        </w:rPr>
        <w:t>Several plants</w:t>
      </w:r>
      <w:r w:rsidR="00123233">
        <w:rPr>
          <w:b/>
          <w:bCs/>
          <w:u w:val="single"/>
        </w:rPr>
        <w:t xml:space="preserve"> uprooted at </w:t>
      </w:r>
      <w:r w:rsidRPr="00875B99">
        <w:rPr>
          <w:b/>
          <w:bCs/>
          <w:u w:val="single"/>
        </w:rPr>
        <w:t>Tamahere Reserve.</w:t>
      </w:r>
      <w:r>
        <w:rPr>
          <w:b/>
          <w:bCs/>
          <w:u w:val="single"/>
        </w:rPr>
        <w:t xml:space="preserve"> </w:t>
      </w:r>
    </w:p>
    <w:p w14:paraId="567EC1C1" w14:textId="41EACE12" w:rsidR="00187EA5" w:rsidRDefault="008F06D8" w:rsidP="00503E09">
      <w:pPr>
        <w:pStyle w:val="ListParagraph"/>
        <w:numPr>
          <w:ilvl w:val="0"/>
          <w:numId w:val="1"/>
        </w:numPr>
      </w:pPr>
      <w:r>
        <w:t xml:space="preserve">Continued </w:t>
      </w:r>
      <w:r w:rsidR="00645700">
        <w:t>discussions</w:t>
      </w:r>
      <w:r w:rsidR="00187EA5">
        <w:t xml:space="preserve"> with </w:t>
      </w:r>
      <w:r>
        <w:t xml:space="preserve">WDC and </w:t>
      </w:r>
      <w:r w:rsidR="00187EA5">
        <w:t>contractors regarding the construction of a bridge across the Mangaharakeke stream at Bilsthorpe</w:t>
      </w:r>
      <w:r w:rsidR="001C41E6">
        <w:t xml:space="preserve"> Lane</w:t>
      </w:r>
      <w:r w:rsidR="00187EA5">
        <w:t xml:space="preserve"> </w:t>
      </w:r>
      <w:r w:rsidR="001C41E6">
        <w:t xml:space="preserve">Reserve </w:t>
      </w:r>
      <w:r w:rsidR="00187EA5">
        <w:t>and access under the Allan Turner bridge to the reserve</w:t>
      </w:r>
      <w:r w:rsidR="00CB1020">
        <w:t xml:space="preserve"> and </w:t>
      </w:r>
      <w:r w:rsidR="00B371E3">
        <w:t xml:space="preserve">a bridge </w:t>
      </w:r>
      <w:r w:rsidR="00CB1020">
        <w:t>across the Mangaharakeke Stream.</w:t>
      </w:r>
      <w:r w:rsidR="00123233">
        <w:t xml:space="preserve"> This work due to commence in October.</w:t>
      </w:r>
    </w:p>
    <w:p w14:paraId="427EA2E9" w14:textId="22396674" w:rsidR="0048293A" w:rsidRDefault="0048293A" w:rsidP="00503E09">
      <w:pPr>
        <w:pStyle w:val="ListParagraph"/>
        <w:numPr>
          <w:ilvl w:val="0"/>
          <w:numId w:val="1"/>
        </w:numPr>
      </w:pPr>
      <w:r>
        <w:t>Preparing for a meeting on the 8</w:t>
      </w:r>
      <w:r w:rsidRPr="0048293A">
        <w:rPr>
          <w:vertAlign w:val="superscript"/>
        </w:rPr>
        <w:t>th</w:t>
      </w:r>
      <w:r>
        <w:t xml:space="preserve"> October with Council.</w:t>
      </w:r>
    </w:p>
    <w:p w14:paraId="43A2AF87" w14:textId="10A0A08E" w:rsidR="00355D38" w:rsidRDefault="00355D38" w:rsidP="00503E09">
      <w:pPr>
        <w:pStyle w:val="ListParagraph"/>
        <w:numPr>
          <w:ilvl w:val="0"/>
          <w:numId w:val="1"/>
        </w:numPr>
      </w:pPr>
      <w:r>
        <w:t xml:space="preserve">Preparing for Tamahere Community Day on </w:t>
      </w:r>
      <w:r w:rsidR="00B91727">
        <w:t xml:space="preserve">Sunday </w:t>
      </w:r>
      <w:r>
        <w:t>18</w:t>
      </w:r>
      <w:r w:rsidRPr="00355D38">
        <w:rPr>
          <w:vertAlign w:val="superscript"/>
        </w:rPr>
        <w:t>th</w:t>
      </w:r>
      <w:r>
        <w:t xml:space="preserve"> October 26.</w:t>
      </w:r>
    </w:p>
    <w:p w14:paraId="0680CD22" w14:textId="2F975F8E" w:rsidR="00645700" w:rsidRDefault="00123233" w:rsidP="00875B99">
      <w:pPr>
        <w:pStyle w:val="ListParagraph"/>
        <w:numPr>
          <w:ilvl w:val="0"/>
          <w:numId w:val="1"/>
        </w:numPr>
      </w:pPr>
      <w:r>
        <w:t xml:space="preserve">No update or </w:t>
      </w:r>
      <w:r w:rsidR="008F06D8">
        <w:t>discussions with WDC regards the Tamahere Reserve Concept Plan.</w:t>
      </w:r>
      <w:r w:rsidR="009959FA">
        <w:t xml:space="preserve"> The Trust has future views on this project,</w:t>
      </w:r>
      <w:r w:rsidR="009959FA" w:rsidRPr="009959FA">
        <w:rPr>
          <w:b/>
          <w:bCs/>
        </w:rPr>
        <w:t xml:space="preserve"> </w:t>
      </w:r>
      <w:r>
        <w:rPr>
          <w:b/>
          <w:bCs/>
        </w:rPr>
        <w:t xml:space="preserve">after several requests for information </w:t>
      </w:r>
      <w:r w:rsidR="00B91727">
        <w:rPr>
          <w:b/>
          <w:bCs/>
        </w:rPr>
        <w:t xml:space="preserve"> to WDC </w:t>
      </w:r>
      <w:r>
        <w:rPr>
          <w:b/>
          <w:bCs/>
        </w:rPr>
        <w:t xml:space="preserve">as a stakeholder </w:t>
      </w:r>
      <w:r w:rsidR="009959FA" w:rsidRPr="009959FA">
        <w:rPr>
          <w:b/>
          <w:bCs/>
        </w:rPr>
        <w:t>we are</w:t>
      </w:r>
      <w:r w:rsidR="009959FA">
        <w:rPr>
          <w:b/>
          <w:bCs/>
        </w:rPr>
        <w:t xml:space="preserve"> being kept</w:t>
      </w:r>
      <w:r w:rsidR="009959FA" w:rsidRPr="009959FA">
        <w:rPr>
          <w:b/>
          <w:bCs/>
        </w:rPr>
        <w:t xml:space="preserve"> out of the loop!</w:t>
      </w:r>
      <w:r>
        <w:rPr>
          <w:b/>
          <w:bCs/>
        </w:rPr>
        <w:t xml:space="preserve"> </w:t>
      </w:r>
      <w:r w:rsidR="005E7855">
        <w:rPr>
          <w:b/>
          <w:bCs/>
        </w:rPr>
        <w:t>More</w:t>
      </w:r>
      <w:r>
        <w:rPr>
          <w:b/>
          <w:bCs/>
        </w:rPr>
        <w:t xml:space="preserve"> support from TCC </w:t>
      </w:r>
      <w:r w:rsidR="005E7855">
        <w:rPr>
          <w:b/>
          <w:bCs/>
        </w:rPr>
        <w:t xml:space="preserve">would be appreciated, nothing since </w:t>
      </w:r>
      <w:r>
        <w:rPr>
          <w:b/>
          <w:bCs/>
        </w:rPr>
        <w:t>August.</w:t>
      </w:r>
      <w:r w:rsidR="005E7855">
        <w:rPr>
          <w:b/>
          <w:bCs/>
        </w:rPr>
        <w:t xml:space="preserve"> A reminder this project started by Megan May in </w:t>
      </w:r>
      <w:r w:rsidR="00D87A19">
        <w:rPr>
          <w:b/>
          <w:bCs/>
        </w:rPr>
        <w:t xml:space="preserve">2020 </w:t>
      </w:r>
      <w:r w:rsidR="005E7855">
        <w:rPr>
          <w:b/>
          <w:bCs/>
        </w:rPr>
        <w:t xml:space="preserve">and restated in June 2025. The interim period has been “muddied” with </w:t>
      </w:r>
      <w:r w:rsidR="00D87A19">
        <w:rPr>
          <w:b/>
          <w:bCs/>
        </w:rPr>
        <w:t xml:space="preserve">ongoing but intermittent </w:t>
      </w:r>
      <w:r w:rsidR="005E7855">
        <w:rPr>
          <w:b/>
          <w:bCs/>
        </w:rPr>
        <w:t>reclassification and name change communications.</w:t>
      </w:r>
    </w:p>
    <w:p w14:paraId="70B1D006" w14:textId="43FB6C5F" w:rsidR="00D5567F" w:rsidRPr="00123233" w:rsidRDefault="00D5567F" w:rsidP="00D5567F">
      <w:pPr>
        <w:pStyle w:val="NoSpacing"/>
        <w:rPr>
          <w:noProof/>
          <w:color w:val="EE0000"/>
        </w:rPr>
      </w:pPr>
      <w:r w:rsidRPr="002F6F09">
        <w:rPr>
          <w:noProof/>
          <w:color w:val="000000" w:themeColor="text1"/>
        </w:rPr>
        <w:t xml:space="preserve">TMRT </w:t>
      </w:r>
      <w:r w:rsidR="00E95437">
        <w:rPr>
          <w:noProof/>
          <w:color w:val="000000" w:themeColor="text1"/>
        </w:rPr>
        <w:t>gully</w:t>
      </w:r>
      <w:r w:rsidRPr="002F6F09">
        <w:rPr>
          <w:noProof/>
          <w:color w:val="000000" w:themeColor="text1"/>
        </w:rPr>
        <w:t xml:space="preserve"> </w:t>
      </w:r>
      <w:r w:rsidR="00E95437">
        <w:rPr>
          <w:noProof/>
          <w:color w:val="000000" w:themeColor="text1"/>
        </w:rPr>
        <w:t>h</w:t>
      </w:r>
      <w:r w:rsidRPr="002F6F09">
        <w:rPr>
          <w:noProof/>
          <w:color w:val="000000" w:themeColor="text1"/>
        </w:rPr>
        <w:t xml:space="preserve">ours for </w:t>
      </w:r>
      <w:r w:rsidR="00F82859">
        <w:rPr>
          <w:noProof/>
          <w:color w:val="000000" w:themeColor="text1"/>
        </w:rPr>
        <w:t xml:space="preserve">June </w:t>
      </w:r>
      <w:r w:rsidR="009959FA">
        <w:rPr>
          <w:noProof/>
          <w:color w:val="000000" w:themeColor="text1"/>
        </w:rPr>
        <w:t>–</w:t>
      </w:r>
      <w:r w:rsidR="00F82859">
        <w:rPr>
          <w:noProof/>
          <w:color w:val="000000" w:themeColor="text1"/>
        </w:rPr>
        <w:t xml:space="preserve"> </w:t>
      </w:r>
      <w:r w:rsidR="00123233">
        <w:rPr>
          <w:noProof/>
          <w:color w:val="000000" w:themeColor="text1"/>
        </w:rPr>
        <w:t xml:space="preserve">September </w:t>
      </w:r>
      <w:r w:rsidR="006D26CD" w:rsidRPr="002F6F09">
        <w:rPr>
          <w:noProof/>
          <w:color w:val="000000" w:themeColor="text1"/>
        </w:rPr>
        <w:t>26</w:t>
      </w:r>
      <w:r w:rsidR="00E95437">
        <w:rPr>
          <w:noProof/>
          <w:color w:val="000000" w:themeColor="text1"/>
        </w:rPr>
        <w:t xml:space="preserve">: </w:t>
      </w:r>
      <w:r w:rsidR="009959FA">
        <w:rPr>
          <w:noProof/>
          <w:color w:val="000000" w:themeColor="text1"/>
        </w:rPr>
        <w:t>Appro</w:t>
      </w:r>
      <w:r w:rsidR="00123233">
        <w:rPr>
          <w:noProof/>
          <w:color w:val="000000" w:themeColor="text1"/>
        </w:rPr>
        <w:t xml:space="preserve">x </w:t>
      </w:r>
      <w:r w:rsidR="005E7855" w:rsidRPr="005E7855">
        <w:rPr>
          <w:noProof/>
        </w:rPr>
        <w:t>250</w:t>
      </w:r>
    </w:p>
    <w:p w14:paraId="708678C7" w14:textId="12EE8920" w:rsidR="00D5567F" w:rsidRDefault="00D5567F" w:rsidP="00D5567F">
      <w:pPr>
        <w:pStyle w:val="NoSpacing"/>
        <w:rPr>
          <w:noProof/>
        </w:rPr>
      </w:pPr>
      <w:r w:rsidRPr="002F6F09">
        <w:rPr>
          <w:noProof/>
          <w:color w:val="000000" w:themeColor="text1"/>
        </w:rPr>
        <w:t>Plants in the ground for</w:t>
      </w:r>
      <w:r w:rsidR="00187EA5">
        <w:rPr>
          <w:noProof/>
          <w:color w:val="000000" w:themeColor="text1"/>
        </w:rPr>
        <w:t xml:space="preserve"> </w:t>
      </w:r>
      <w:r w:rsidR="00F82859">
        <w:rPr>
          <w:noProof/>
          <w:color w:val="000000" w:themeColor="text1"/>
        </w:rPr>
        <w:t xml:space="preserve">June </w:t>
      </w:r>
      <w:r w:rsidR="008A32DD">
        <w:rPr>
          <w:noProof/>
          <w:color w:val="000000" w:themeColor="text1"/>
        </w:rPr>
        <w:t>–</w:t>
      </w:r>
      <w:r w:rsidR="00F82859">
        <w:rPr>
          <w:noProof/>
          <w:color w:val="000000" w:themeColor="text1"/>
        </w:rPr>
        <w:t xml:space="preserve"> </w:t>
      </w:r>
      <w:r w:rsidR="00123233">
        <w:rPr>
          <w:noProof/>
          <w:color w:val="000000" w:themeColor="text1"/>
        </w:rPr>
        <w:t>September</w:t>
      </w:r>
      <w:r w:rsidR="008A32DD">
        <w:rPr>
          <w:noProof/>
          <w:color w:val="000000" w:themeColor="text1"/>
        </w:rPr>
        <w:t xml:space="preserve"> 26</w:t>
      </w:r>
      <w:r w:rsidRPr="002F6F09">
        <w:rPr>
          <w:noProof/>
          <w:color w:val="000000" w:themeColor="text1"/>
        </w:rPr>
        <w:t>:</w:t>
      </w:r>
      <w:r w:rsidRPr="00E95437">
        <w:rPr>
          <w:noProof/>
        </w:rPr>
        <w:t xml:space="preserve"> </w:t>
      </w:r>
      <w:r w:rsidR="009959FA">
        <w:rPr>
          <w:noProof/>
        </w:rPr>
        <w:t>Approx</w:t>
      </w:r>
      <w:r w:rsidR="00123233" w:rsidRPr="00123233">
        <w:rPr>
          <w:noProof/>
          <w:color w:val="EE0000"/>
        </w:rPr>
        <w:t xml:space="preserve"> </w:t>
      </w:r>
      <w:r w:rsidR="005E7855" w:rsidRPr="005E7855">
        <w:rPr>
          <w:noProof/>
        </w:rPr>
        <w:t>190</w:t>
      </w:r>
    </w:p>
    <w:p w14:paraId="0D44C2E4" w14:textId="77777777" w:rsidR="00875B99" w:rsidRPr="002F6F09" w:rsidRDefault="00875B99" w:rsidP="00D5567F">
      <w:pPr>
        <w:pStyle w:val="NoSpacing"/>
        <w:rPr>
          <w:noProof/>
          <w:color w:val="000000" w:themeColor="text1"/>
        </w:rPr>
      </w:pPr>
    </w:p>
    <w:p w14:paraId="70C62E44" w14:textId="77777777" w:rsidR="00595F91" w:rsidRDefault="00595F91" w:rsidP="00595F91">
      <w:pPr>
        <w:pStyle w:val="NoSpacing"/>
      </w:pPr>
    </w:p>
    <w:p w14:paraId="16AB1574" w14:textId="0D038CCA" w:rsidR="00C34A1A" w:rsidRPr="00114645" w:rsidRDefault="00272100" w:rsidP="00114645">
      <w:pPr>
        <w:rPr>
          <w:b/>
          <w:bCs/>
        </w:rPr>
      </w:pPr>
      <w:r w:rsidRPr="00B4782B">
        <w:rPr>
          <w:b/>
          <w:bCs/>
        </w:rPr>
        <w:t xml:space="preserve">Meetings </w:t>
      </w:r>
      <w:r>
        <w:rPr>
          <w:b/>
          <w:bCs/>
        </w:rPr>
        <w:t xml:space="preserve">and </w:t>
      </w:r>
      <w:r w:rsidR="00703A5A">
        <w:rPr>
          <w:b/>
          <w:bCs/>
        </w:rPr>
        <w:t xml:space="preserve">TMRT </w:t>
      </w:r>
      <w:r>
        <w:rPr>
          <w:b/>
          <w:bCs/>
        </w:rPr>
        <w:t xml:space="preserve">Communication </w:t>
      </w:r>
      <w:r w:rsidRPr="00B4782B">
        <w:rPr>
          <w:b/>
          <w:bCs/>
        </w:rPr>
        <w:t>with Waikato District Council</w:t>
      </w:r>
      <w:r w:rsidR="00193F8E">
        <w:rPr>
          <w:b/>
          <w:bCs/>
        </w:rPr>
        <w:t xml:space="preserve"> and TCC</w:t>
      </w:r>
      <w:r w:rsidR="0083001B">
        <w:rPr>
          <w:b/>
          <w:bCs/>
        </w:rPr>
        <w:t>:</w:t>
      </w:r>
    </w:p>
    <w:p w14:paraId="7EFA932B" w14:textId="55CEE2D5" w:rsidR="003745EF" w:rsidRDefault="00AE6253" w:rsidP="008E1359">
      <w:pPr>
        <w:pStyle w:val="ListParagraph"/>
        <w:numPr>
          <w:ilvl w:val="0"/>
          <w:numId w:val="2"/>
        </w:numPr>
        <w:rPr>
          <w:noProof/>
        </w:rPr>
      </w:pPr>
      <w:r>
        <w:t>Numerous</w:t>
      </w:r>
      <w:r w:rsidR="003745EF">
        <w:t xml:space="preserve"> emails between</w:t>
      </w:r>
      <w:r w:rsidR="008E1359">
        <w:t xml:space="preserve"> WDC </w:t>
      </w:r>
      <w:r w:rsidR="00DB4BD1">
        <w:t xml:space="preserve">Property Group, </w:t>
      </w:r>
      <w:r w:rsidR="003745EF">
        <w:t xml:space="preserve">WDC Projects Team and TMRT </w:t>
      </w:r>
      <w:r w:rsidR="00E95437">
        <w:t xml:space="preserve">including </w:t>
      </w:r>
      <w:r w:rsidR="00DB4BD1">
        <w:t xml:space="preserve">private land esplanade reserves and </w:t>
      </w:r>
      <w:r w:rsidR="00E95437">
        <w:t xml:space="preserve">communications regarding </w:t>
      </w:r>
      <w:r w:rsidR="003745EF">
        <w:t>the</w:t>
      </w:r>
      <w:r w:rsidR="00595F91">
        <w:t xml:space="preserve"> </w:t>
      </w:r>
      <w:r w:rsidR="00875B99">
        <w:t>additional construction</w:t>
      </w:r>
      <w:r w:rsidR="00595F91">
        <w:t xml:space="preserve"> work required </w:t>
      </w:r>
      <w:r w:rsidR="00DB4BD1">
        <w:t>for</w:t>
      </w:r>
      <w:r w:rsidR="00595F91">
        <w:t xml:space="preserve"> pathways in the Mangaharakeke gully</w:t>
      </w:r>
      <w:r w:rsidR="00114645">
        <w:t xml:space="preserve"> and under the Allan Turner bridge</w:t>
      </w:r>
      <w:r w:rsidR="008A32DD">
        <w:t>. Bridge construction and walking track extensions are expected to start in October.</w:t>
      </w:r>
    </w:p>
    <w:p w14:paraId="419986B0" w14:textId="3A6CD895" w:rsidR="00123233" w:rsidRDefault="00123233" w:rsidP="008E1359">
      <w:pPr>
        <w:pStyle w:val="ListParagraph"/>
        <w:numPr>
          <w:ilvl w:val="0"/>
          <w:numId w:val="2"/>
        </w:numPr>
        <w:rPr>
          <w:noProof/>
        </w:rPr>
      </w:pPr>
      <w:r>
        <w:t>Our very important contact, Michell Brown from Strategic Property Group at Council has resigned. We have met with the interim person, Jay Lee to discuss the transition within Council.</w:t>
      </w:r>
      <w:r w:rsidR="008A32DD">
        <w:t xml:space="preserve"> This includes the work required to ensure access into the gully at 62 Bilsthorpe Lane [see below]</w:t>
      </w:r>
    </w:p>
    <w:p w14:paraId="2A2E7CD9" w14:textId="2AC9886E" w:rsidR="00355D38" w:rsidRDefault="00355D38" w:rsidP="008E1359">
      <w:pPr>
        <w:pStyle w:val="ListParagraph"/>
        <w:numPr>
          <w:ilvl w:val="0"/>
          <w:numId w:val="2"/>
        </w:numPr>
        <w:rPr>
          <w:noProof/>
        </w:rPr>
      </w:pPr>
      <w:r>
        <w:t>The Trust has asked Council [on the 9</w:t>
      </w:r>
      <w:r w:rsidRPr="00355D38">
        <w:rPr>
          <w:vertAlign w:val="superscript"/>
        </w:rPr>
        <w:t>th</w:t>
      </w:r>
      <w:r>
        <w:t xml:space="preserve"> September 26] to confirm their position on allowing the procurement of easements on private property to allow walkway continuity in the Tamahere and Matangi gully networks. This clarity is needed as the Trust has heard that the additional future maintenance is not something that Council wants to entertain. We have not had an answer to date.</w:t>
      </w:r>
    </w:p>
    <w:p w14:paraId="2BF95060" w14:textId="7DE9DB70" w:rsidR="00A033B2" w:rsidRPr="00595F91" w:rsidRDefault="00597B68" w:rsidP="00595F91">
      <w:pPr>
        <w:ind w:left="360"/>
        <w:rPr>
          <w:noProof/>
        </w:rPr>
      </w:pPr>
      <w:r>
        <w:rPr>
          <w:noProof/>
        </w:rPr>
        <w:t>For additional updates please refere to monthly WDC  report to TCC from Rochelle Deane.</w:t>
      </w:r>
    </w:p>
    <w:p w14:paraId="1D479ABD" w14:textId="4227B25B" w:rsidR="00A033B2" w:rsidRDefault="006F70C9" w:rsidP="00A033B2">
      <w:pPr>
        <w:rPr>
          <w:b/>
          <w:bCs/>
          <w:noProof/>
        </w:rPr>
      </w:pPr>
      <w:r w:rsidRPr="006F70C9">
        <w:rPr>
          <w:b/>
          <w:bCs/>
          <w:noProof/>
        </w:rPr>
        <w:t xml:space="preserve"> ------------ VERY IMPORTANT</w:t>
      </w:r>
      <w:r w:rsidR="00B371E3">
        <w:rPr>
          <w:b/>
          <w:bCs/>
          <w:noProof/>
        </w:rPr>
        <w:t xml:space="preserve"> </w:t>
      </w:r>
      <w:r w:rsidR="008A32DD">
        <w:rPr>
          <w:b/>
          <w:bCs/>
          <w:noProof/>
        </w:rPr>
        <w:t xml:space="preserve">CONTINUED </w:t>
      </w:r>
      <w:r w:rsidR="00B371E3">
        <w:rPr>
          <w:b/>
          <w:bCs/>
          <w:noProof/>
        </w:rPr>
        <w:t>UPDATE</w:t>
      </w:r>
      <w:r w:rsidRPr="006F70C9">
        <w:rPr>
          <w:b/>
          <w:bCs/>
          <w:noProof/>
        </w:rPr>
        <w:t xml:space="preserve"> -----------</w:t>
      </w:r>
    </w:p>
    <w:p w14:paraId="4B45F00E" w14:textId="12A94AE7" w:rsidR="006F70C9" w:rsidRPr="00123233" w:rsidRDefault="00A033B2" w:rsidP="00A033B2">
      <w:pPr>
        <w:rPr>
          <w:b/>
          <w:bCs/>
          <w:noProof/>
        </w:rPr>
      </w:pPr>
      <w:r>
        <w:rPr>
          <w:noProof/>
        </w:rPr>
        <w:t>T</w:t>
      </w:r>
      <w:r w:rsidR="00503E09" w:rsidRPr="00A033B2">
        <w:rPr>
          <w:noProof/>
        </w:rPr>
        <w:t>he</w:t>
      </w:r>
      <w:r w:rsidR="00503E09">
        <w:rPr>
          <w:noProof/>
        </w:rPr>
        <w:t xml:space="preserve"> property</w:t>
      </w:r>
      <w:r w:rsidR="006F70C9" w:rsidRPr="006F70C9">
        <w:rPr>
          <w:noProof/>
        </w:rPr>
        <w:t xml:space="preserve"> at 62 Bilsthorpe Lane</w:t>
      </w:r>
      <w:r>
        <w:rPr>
          <w:noProof/>
        </w:rPr>
        <w:t xml:space="preserve"> has not yet sold. Did not sell at the initial auction, selling price then listed, </w:t>
      </w:r>
      <w:r w:rsidR="00597B68">
        <w:rPr>
          <w:noProof/>
        </w:rPr>
        <w:t>moved to</w:t>
      </w:r>
      <w:r>
        <w:rPr>
          <w:noProof/>
        </w:rPr>
        <w:t xml:space="preserve"> a deadline sale by 29</w:t>
      </w:r>
      <w:r w:rsidRPr="00A033B2">
        <w:rPr>
          <w:noProof/>
          <w:vertAlign w:val="superscript"/>
        </w:rPr>
        <w:t>th</w:t>
      </w:r>
      <w:r>
        <w:rPr>
          <w:noProof/>
        </w:rPr>
        <w:t xml:space="preserve"> April</w:t>
      </w:r>
      <w:r w:rsidR="00595F91">
        <w:rPr>
          <w:noProof/>
        </w:rPr>
        <w:t xml:space="preserve">, now </w:t>
      </w:r>
      <w:r w:rsidR="000B0A22">
        <w:rPr>
          <w:noProof/>
        </w:rPr>
        <w:t xml:space="preserve">looking  for enquiries </w:t>
      </w:r>
      <w:r w:rsidR="00595F91">
        <w:rPr>
          <w:noProof/>
        </w:rPr>
        <w:t>over $2,000,000.00</w:t>
      </w:r>
      <w:r>
        <w:rPr>
          <w:noProof/>
        </w:rPr>
        <w:t>.</w:t>
      </w:r>
      <w:r w:rsidR="00595F91">
        <w:rPr>
          <w:noProof/>
        </w:rPr>
        <w:t xml:space="preserve"> </w:t>
      </w:r>
      <w:r w:rsidR="00503E09">
        <w:rPr>
          <w:noProof/>
        </w:rPr>
        <w:t>The agreem</w:t>
      </w:r>
      <w:r>
        <w:rPr>
          <w:noProof/>
        </w:rPr>
        <w:t>e</w:t>
      </w:r>
      <w:r w:rsidR="00503E09">
        <w:rPr>
          <w:noProof/>
        </w:rPr>
        <w:t xml:space="preserve">nt between WDC and the property owner </w:t>
      </w:r>
      <w:r w:rsidR="000536E4">
        <w:rPr>
          <w:noProof/>
        </w:rPr>
        <w:t xml:space="preserve">for access into the Bilsthorpe gully over private land </w:t>
      </w:r>
      <w:r w:rsidR="00503E09">
        <w:rPr>
          <w:noProof/>
        </w:rPr>
        <w:t>remains in place</w:t>
      </w:r>
      <w:r w:rsidR="006E7542">
        <w:rPr>
          <w:noProof/>
        </w:rPr>
        <w:t xml:space="preserve"> for now</w:t>
      </w:r>
      <w:r w:rsidR="00123233">
        <w:rPr>
          <w:noProof/>
        </w:rPr>
        <w:t xml:space="preserve">, </w:t>
      </w:r>
      <w:r w:rsidR="00123233" w:rsidRPr="00123233">
        <w:rPr>
          <w:b/>
          <w:bCs/>
          <w:noProof/>
        </w:rPr>
        <w:t>however ths arrangement expires on 19</w:t>
      </w:r>
      <w:r w:rsidR="00123233" w:rsidRPr="00123233">
        <w:rPr>
          <w:b/>
          <w:bCs/>
          <w:noProof/>
          <w:vertAlign w:val="superscript"/>
        </w:rPr>
        <w:t>th</w:t>
      </w:r>
      <w:r w:rsidR="00123233" w:rsidRPr="00123233">
        <w:rPr>
          <w:b/>
          <w:bCs/>
          <w:noProof/>
        </w:rPr>
        <w:t xml:space="preserve"> February 2027.</w:t>
      </w:r>
    </w:p>
    <w:p w14:paraId="048E3B34" w14:textId="07420946" w:rsidR="0045417A" w:rsidRDefault="00645700" w:rsidP="0083001B">
      <w:pPr>
        <w:rPr>
          <w:noProof/>
        </w:rPr>
      </w:pPr>
      <w:r w:rsidRPr="00645700">
        <w:rPr>
          <w:b/>
          <w:bCs/>
          <w:noProof/>
        </w:rPr>
        <w:t>Russell Gibbs</w:t>
      </w:r>
      <w:r>
        <w:rPr>
          <w:noProof/>
        </w:rPr>
        <w:t xml:space="preserve"> Secretary/Treasurer</w:t>
      </w:r>
    </w:p>
    <w:sectPr w:rsidR="0045417A" w:rsidSect="00D87A19">
      <w:headerReference w:type="default" r:id="rId7"/>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79DBE" w14:textId="77777777" w:rsidR="0063702B" w:rsidRDefault="0063702B">
      <w:pPr>
        <w:spacing w:after="0" w:line="240" w:lineRule="auto"/>
      </w:pPr>
      <w:r>
        <w:separator/>
      </w:r>
    </w:p>
  </w:endnote>
  <w:endnote w:type="continuationSeparator" w:id="0">
    <w:p w14:paraId="384F7E54" w14:textId="77777777" w:rsidR="0063702B" w:rsidRDefault="00637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629E2" w14:textId="546AB8E4" w:rsidR="00E86629" w:rsidRPr="00261BA8" w:rsidRDefault="0063702B" w:rsidP="00261BA8">
    <w:pPr>
      <w:pBdr>
        <w:top w:val="single" w:sz="4" w:space="1" w:color="auto"/>
      </w:pBdr>
      <w:tabs>
        <w:tab w:val="center" w:pos="4550"/>
        <w:tab w:val="left" w:pos="5818"/>
      </w:tabs>
      <w:ind w:right="260"/>
      <w:jc w:val="right"/>
      <w:rPr>
        <w:sz w:val="18"/>
        <w:szCs w:val="18"/>
      </w:rPr>
    </w:pPr>
    <w:r w:rsidRPr="00261BA8">
      <w:rPr>
        <w:spacing w:val="60"/>
        <w:sz w:val="18"/>
        <w:szCs w:val="18"/>
      </w:rPr>
      <w:t xml:space="preserve">TMRT Report to TCC         </w:t>
    </w:r>
    <w:r>
      <w:rPr>
        <w:spacing w:val="60"/>
        <w:sz w:val="18"/>
        <w:szCs w:val="18"/>
      </w:rPr>
      <w:t xml:space="preserve">              </w:t>
    </w:r>
    <w:r w:rsidRPr="00261BA8">
      <w:rPr>
        <w:spacing w:val="60"/>
        <w:sz w:val="18"/>
        <w:szCs w:val="18"/>
      </w:rPr>
      <w:t xml:space="preserve">                            Page</w:t>
    </w:r>
    <w:r w:rsidRPr="00261BA8">
      <w:rPr>
        <w:sz w:val="18"/>
        <w:szCs w:val="18"/>
      </w:rPr>
      <w:t xml:space="preserve"> </w:t>
    </w:r>
    <w:r w:rsidRPr="00261BA8">
      <w:rPr>
        <w:sz w:val="18"/>
        <w:szCs w:val="18"/>
      </w:rPr>
      <w:fldChar w:fldCharType="begin"/>
    </w:r>
    <w:r w:rsidRPr="00261BA8">
      <w:rPr>
        <w:sz w:val="18"/>
        <w:szCs w:val="18"/>
      </w:rPr>
      <w:instrText xml:space="preserve"> PAGE   \* MERGEFORMAT </w:instrText>
    </w:r>
    <w:r w:rsidRPr="00261BA8">
      <w:rPr>
        <w:sz w:val="18"/>
        <w:szCs w:val="18"/>
      </w:rPr>
      <w:fldChar w:fldCharType="separate"/>
    </w:r>
    <w:r w:rsidRPr="00261BA8">
      <w:rPr>
        <w:noProof/>
        <w:sz w:val="18"/>
        <w:szCs w:val="18"/>
      </w:rPr>
      <w:t>1</w:t>
    </w:r>
    <w:r w:rsidRPr="00261BA8">
      <w:rPr>
        <w:sz w:val="18"/>
        <w:szCs w:val="18"/>
      </w:rPr>
      <w:fldChar w:fldCharType="end"/>
    </w:r>
    <w:r w:rsidRPr="00261BA8">
      <w:rPr>
        <w:sz w:val="18"/>
        <w:szCs w:val="18"/>
      </w:rPr>
      <w:t xml:space="preserve"> | </w:t>
    </w:r>
    <w:r w:rsidRPr="00261BA8">
      <w:rPr>
        <w:sz w:val="18"/>
        <w:szCs w:val="18"/>
      </w:rPr>
      <w:fldChar w:fldCharType="begin"/>
    </w:r>
    <w:r w:rsidRPr="00261BA8">
      <w:rPr>
        <w:sz w:val="18"/>
        <w:szCs w:val="18"/>
      </w:rPr>
      <w:instrText xml:space="preserve"> NUMPAGES  \* Arabic  \* MERGEFORMAT </w:instrText>
    </w:r>
    <w:r w:rsidRPr="00261BA8">
      <w:rPr>
        <w:sz w:val="18"/>
        <w:szCs w:val="18"/>
      </w:rPr>
      <w:fldChar w:fldCharType="separate"/>
    </w:r>
    <w:r w:rsidRPr="00261BA8">
      <w:rPr>
        <w:noProof/>
        <w:sz w:val="18"/>
        <w:szCs w:val="18"/>
      </w:rPr>
      <w:t>1</w:t>
    </w:r>
    <w:r w:rsidRPr="00261BA8">
      <w:rPr>
        <w:sz w:val="18"/>
        <w:szCs w:val="18"/>
      </w:rPr>
      <w:fldChar w:fldCharType="end"/>
    </w:r>
  </w:p>
  <w:p w14:paraId="22019F0A" w14:textId="77777777" w:rsidR="00E86629" w:rsidRDefault="00E866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0AFA5" w14:textId="77777777" w:rsidR="0063702B" w:rsidRDefault="0063702B">
      <w:pPr>
        <w:spacing w:after="0" w:line="240" w:lineRule="auto"/>
      </w:pPr>
      <w:r>
        <w:separator/>
      </w:r>
    </w:p>
  </w:footnote>
  <w:footnote w:type="continuationSeparator" w:id="0">
    <w:p w14:paraId="3121F5BF" w14:textId="77777777" w:rsidR="0063702B" w:rsidRDefault="006370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F2D77" w14:textId="77777777" w:rsidR="00E86629" w:rsidRDefault="0063702B">
    <w:pPr>
      <w:pStyle w:val="Header"/>
    </w:pPr>
    <w:r>
      <w:tab/>
    </w:r>
    <w:r>
      <w:tab/>
    </w:r>
    <w:r>
      <w:rPr>
        <w:noProof/>
      </w:rPr>
      <w:drawing>
        <wp:inline distT="0" distB="0" distL="0" distR="0" wp14:anchorId="1679480A" wp14:editId="45CD59FC">
          <wp:extent cx="1050290" cy="301804"/>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3108" cy="308361"/>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0B462B"/>
    <w:multiLevelType w:val="hybridMultilevel"/>
    <w:tmpl w:val="090C540C"/>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770F4B13"/>
    <w:multiLevelType w:val="hybridMultilevel"/>
    <w:tmpl w:val="945636F6"/>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884559645">
    <w:abstractNumId w:val="0"/>
  </w:num>
  <w:num w:numId="2" w16cid:durableId="6289759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100"/>
    <w:rsid w:val="000470A4"/>
    <w:rsid w:val="000536E4"/>
    <w:rsid w:val="000667A8"/>
    <w:rsid w:val="00072890"/>
    <w:rsid w:val="0008482A"/>
    <w:rsid w:val="000A21A9"/>
    <w:rsid w:val="000B0A22"/>
    <w:rsid w:val="000B4047"/>
    <w:rsid w:val="000B7833"/>
    <w:rsid w:val="00114645"/>
    <w:rsid w:val="00123233"/>
    <w:rsid w:val="00126888"/>
    <w:rsid w:val="00166139"/>
    <w:rsid w:val="001665A4"/>
    <w:rsid w:val="001770A3"/>
    <w:rsid w:val="00187EA5"/>
    <w:rsid w:val="00193F8E"/>
    <w:rsid w:val="001A2F0B"/>
    <w:rsid w:val="001B76E4"/>
    <w:rsid w:val="001C41E6"/>
    <w:rsid w:val="001E0343"/>
    <w:rsid w:val="001F1679"/>
    <w:rsid w:val="001F5913"/>
    <w:rsid w:val="001F66CC"/>
    <w:rsid w:val="00272100"/>
    <w:rsid w:val="002C5783"/>
    <w:rsid w:val="002E0318"/>
    <w:rsid w:val="002E05FB"/>
    <w:rsid w:val="002F6F09"/>
    <w:rsid w:val="003304F4"/>
    <w:rsid w:val="00341F4B"/>
    <w:rsid w:val="003543DD"/>
    <w:rsid w:val="00355D38"/>
    <w:rsid w:val="003745EF"/>
    <w:rsid w:val="003A2F75"/>
    <w:rsid w:val="003A558E"/>
    <w:rsid w:val="003F105F"/>
    <w:rsid w:val="00421B5E"/>
    <w:rsid w:val="004310AA"/>
    <w:rsid w:val="0045417A"/>
    <w:rsid w:val="00463239"/>
    <w:rsid w:val="0048293A"/>
    <w:rsid w:val="00490DEB"/>
    <w:rsid w:val="004B76AC"/>
    <w:rsid w:val="004C2CB3"/>
    <w:rsid w:val="004D370C"/>
    <w:rsid w:val="004D622E"/>
    <w:rsid w:val="004E0A5E"/>
    <w:rsid w:val="004F6B23"/>
    <w:rsid w:val="00503E09"/>
    <w:rsid w:val="00574367"/>
    <w:rsid w:val="00595F91"/>
    <w:rsid w:val="00597B68"/>
    <w:rsid w:val="005C6CFA"/>
    <w:rsid w:val="005E0EE1"/>
    <w:rsid w:val="005E7855"/>
    <w:rsid w:val="005F08E5"/>
    <w:rsid w:val="00615B03"/>
    <w:rsid w:val="0063702B"/>
    <w:rsid w:val="00645700"/>
    <w:rsid w:val="00646C00"/>
    <w:rsid w:val="00653AA0"/>
    <w:rsid w:val="00661033"/>
    <w:rsid w:val="00663990"/>
    <w:rsid w:val="00685BF3"/>
    <w:rsid w:val="006A6A5E"/>
    <w:rsid w:val="006D26CD"/>
    <w:rsid w:val="006E333E"/>
    <w:rsid w:val="006E7542"/>
    <w:rsid w:val="006F70C9"/>
    <w:rsid w:val="00703A5A"/>
    <w:rsid w:val="00745DF8"/>
    <w:rsid w:val="00772E5E"/>
    <w:rsid w:val="007845E1"/>
    <w:rsid w:val="007D411D"/>
    <w:rsid w:val="007E07DD"/>
    <w:rsid w:val="0083001B"/>
    <w:rsid w:val="0083117F"/>
    <w:rsid w:val="00845B84"/>
    <w:rsid w:val="00846C08"/>
    <w:rsid w:val="00864C3F"/>
    <w:rsid w:val="0087072D"/>
    <w:rsid w:val="00875B99"/>
    <w:rsid w:val="008776F6"/>
    <w:rsid w:val="008809FC"/>
    <w:rsid w:val="00890404"/>
    <w:rsid w:val="00891D5B"/>
    <w:rsid w:val="008A2F0A"/>
    <w:rsid w:val="008A32DD"/>
    <w:rsid w:val="008A4152"/>
    <w:rsid w:val="008D7B09"/>
    <w:rsid w:val="008E1359"/>
    <w:rsid w:val="008F06D8"/>
    <w:rsid w:val="00901697"/>
    <w:rsid w:val="0091532C"/>
    <w:rsid w:val="009261E5"/>
    <w:rsid w:val="00927067"/>
    <w:rsid w:val="0092708B"/>
    <w:rsid w:val="00941C22"/>
    <w:rsid w:val="00954BC8"/>
    <w:rsid w:val="00960929"/>
    <w:rsid w:val="009637E5"/>
    <w:rsid w:val="0097172D"/>
    <w:rsid w:val="009741F2"/>
    <w:rsid w:val="009959FA"/>
    <w:rsid w:val="009A7159"/>
    <w:rsid w:val="009B2E56"/>
    <w:rsid w:val="009D19EB"/>
    <w:rsid w:val="009D71A2"/>
    <w:rsid w:val="00A02227"/>
    <w:rsid w:val="00A033B2"/>
    <w:rsid w:val="00A0433E"/>
    <w:rsid w:val="00A22977"/>
    <w:rsid w:val="00A300F2"/>
    <w:rsid w:val="00A40260"/>
    <w:rsid w:val="00A527CD"/>
    <w:rsid w:val="00A92B19"/>
    <w:rsid w:val="00AB7C00"/>
    <w:rsid w:val="00AC5965"/>
    <w:rsid w:val="00AD0577"/>
    <w:rsid w:val="00AE6253"/>
    <w:rsid w:val="00B0471D"/>
    <w:rsid w:val="00B050C9"/>
    <w:rsid w:val="00B244D4"/>
    <w:rsid w:val="00B34648"/>
    <w:rsid w:val="00B371E3"/>
    <w:rsid w:val="00B905E0"/>
    <w:rsid w:val="00B91727"/>
    <w:rsid w:val="00BF1252"/>
    <w:rsid w:val="00BF1E0A"/>
    <w:rsid w:val="00C17C37"/>
    <w:rsid w:val="00C2325C"/>
    <w:rsid w:val="00C34A1A"/>
    <w:rsid w:val="00C87F69"/>
    <w:rsid w:val="00C97756"/>
    <w:rsid w:val="00CB1020"/>
    <w:rsid w:val="00CB3844"/>
    <w:rsid w:val="00CC3934"/>
    <w:rsid w:val="00CD3501"/>
    <w:rsid w:val="00CD7E7C"/>
    <w:rsid w:val="00D001F0"/>
    <w:rsid w:val="00D01B85"/>
    <w:rsid w:val="00D35D38"/>
    <w:rsid w:val="00D5567F"/>
    <w:rsid w:val="00D57518"/>
    <w:rsid w:val="00D576DC"/>
    <w:rsid w:val="00D64656"/>
    <w:rsid w:val="00D753CB"/>
    <w:rsid w:val="00D802F6"/>
    <w:rsid w:val="00D87A19"/>
    <w:rsid w:val="00DB4BD1"/>
    <w:rsid w:val="00E04700"/>
    <w:rsid w:val="00E34FF9"/>
    <w:rsid w:val="00E35C69"/>
    <w:rsid w:val="00E47140"/>
    <w:rsid w:val="00E74973"/>
    <w:rsid w:val="00E83502"/>
    <w:rsid w:val="00E86629"/>
    <w:rsid w:val="00E94B86"/>
    <w:rsid w:val="00E95437"/>
    <w:rsid w:val="00EA0914"/>
    <w:rsid w:val="00EC2D4C"/>
    <w:rsid w:val="00F01DE8"/>
    <w:rsid w:val="00F06204"/>
    <w:rsid w:val="00F13D07"/>
    <w:rsid w:val="00F33D1A"/>
    <w:rsid w:val="00F643FC"/>
    <w:rsid w:val="00F71B7D"/>
    <w:rsid w:val="00F82859"/>
    <w:rsid w:val="00FB6FC0"/>
    <w:rsid w:val="00FC0769"/>
    <w:rsid w:val="00FE2F6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2C2DF"/>
  <w15:chartTrackingRefBased/>
  <w15:docId w15:val="{EA5AE479-BA07-4EF8-91EF-D305789EE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2100"/>
  </w:style>
  <w:style w:type="paragraph" w:styleId="Heading1">
    <w:name w:val="heading 1"/>
    <w:basedOn w:val="Normal"/>
    <w:next w:val="Normal"/>
    <w:link w:val="Heading1Char"/>
    <w:uiPriority w:val="9"/>
    <w:qFormat/>
    <w:rsid w:val="002721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21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21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21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21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21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21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21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21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21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21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21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21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21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21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21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21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2100"/>
    <w:rPr>
      <w:rFonts w:eastAsiaTheme="majorEastAsia" w:cstheme="majorBidi"/>
      <w:color w:val="272727" w:themeColor="text1" w:themeTint="D8"/>
    </w:rPr>
  </w:style>
  <w:style w:type="paragraph" w:styleId="Title">
    <w:name w:val="Title"/>
    <w:basedOn w:val="Normal"/>
    <w:next w:val="Normal"/>
    <w:link w:val="TitleChar"/>
    <w:uiPriority w:val="10"/>
    <w:qFormat/>
    <w:rsid w:val="002721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21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21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21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2100"/>
    <w:pPr>
      <w:spacing w:before="160"/>
      <w:jc w:val="center"/>
    </w:pPr>
    <w:rPr>
      <w:i/>
      <w:iCs/>
      <w:color w:val="404040" w:themeColor="text1" w:themeTint="BF"/>
    </w:rPr>
  </w:style>
  <w:style w:type="character" w:customStyle="1" w:styleId="QuoteChar">
    <w:name w:val="Quote Char"/>
    <w:basedOn w:val="DefaultParagraphFont"/>
    <w:link w:val="Quote"/>
    <w:uiPriority w:val="29"/>
    <w:rsid w:val="00272100"/>
    <w:rPr>
      <w:i/>
      <w:iCs/>
      <w:color w:val="404040" w:themeColor="text1" w:themeTint="BF"/>
    </w:rPr>
  </w:style>
  <w:style w:type="paragraph" w:styleId="ListParagraph">
    <w:name w:val="List Paragraph"/>
    <w:basedOn w:val="Normal"/>
    <w:uiPriority w:val="34"/>
    <w:qFormat/>
    <w:rsid w:val="00272100"/>
    <w:pPr>
      <w:ind w:left="720"/>
      <w:contextualSpacing/>
    </w:pPr>
  </w:style>
  <w:style w:type="character" w:styleId="IntenseEmphasis">
    <w:name w:val="Intense Emphasis"/>
    <w:basedOn w:val="DefaultParagraphFont"/>
    <w:uiPriority w:val="21"/>
    <w:qFormat/>
    <w:rsid w:val="00272100"/>
    <w:rPr>
      <w:i/>
      <w:iCs/>
      <w:color w:val="0F4761" w:themeColor="accent1" w:themeShade="BF"/>
    </w:rPr>
  </w:style>
  <w:style w:type="paragraph" w:styleId="IntenseQuote">
    <w:name w:val="Intense Quote"/>
    <w:basedOn w:val="Normal"/>
    <w:next w:val="Normal"/>
    <w:link w:val="IntenseQuoteChar"/>
    <w:uiPriority w:val="30"/>
    <w:qFormat/>
    <w:rsid w:val="002721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2100"/>
    <w:rPr>
      <w:i/>
      <w:iCs/>
      <w:color w:val="0F4761" w:themeColor="accent1" w:themeShade="BF"/>
    </w:rPr>
  </w:style>
  <w:style w:type="character" w:styleId="IntenseReference">
    <w:name w:val="Intense Reference"/>
    <w:basedOn w:val="DefaultParagraphFont"/>
    <w:uiPriority w:val="32"/>
    <w:qFormat/>
    <w:rsid w:val="00272100"/>
    <w:rPr>
      <w:b/>
      <w:bCs/>
      <w:smallCaps/>
      <w:color w:val="0F4761" w:themeColor="accent1" w:themeShade="BF"/>
      <w:spacing w:val="5"/>
    </w:rPr>
  </w:style>
  <w:style w:type="paragraph" w:styleId="Header">
    <w:name w:val="header"/>
    <w:basedOn w:val="Normal"/>
    <w:link w:val="HeaderChar"/>
    <w:uiPriority w:val="99"/>
    <w:unhideWhenUsed/>
    <w:rsid w:val="002721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2100"/>
  </w:style>
  <w:style w:type="paragraph" w:styleId="Footer">
    <w:name w:val="footer"/>
    <w:basedOn w:val="Normal"/>
    <w:link w:val="FooterChar"/>
    <w:uiPriority w:val="99"/>
    <w:unhideWhenUsed/>
    <w:rsid w:val="002721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2100"/>
  </w:style>
  <w:style w:type="paragraph" w:styleId="NoSpacing">
    <w:name w:val="No Spacing"/>
    <w:uiPriority w:val="1"/>
    <w:qFormat/>
    <w:rsid w:val="00272100"/>
    <w:pPr>
      <w:spacing w:after="0" w:line="240" w:lineRule="auto"/>
    </w:pPr>
  </w:style>
  <w:style w:type="character" w:styleId="Hyperlink">
    <w:name w:val="Hyperlink"/>
    <w:basedOn w:val="DefaultParagraphFont"/>
    <w:uiPriority w:val="99"/>
    <w:unhideWhenUsed/>
    <w:rsid w:val="005F08E5"/>
    <w:rPr>
      <w:color w:val="467886" w:themeColor="hyperlink"/>
      <w:u w:val="single"/>
    </w:rPr>
  </w:style>
  <w:style w:type="character" w:styleId="UnresolvedMention">
    <w:name w:val="Unresolved Mention"/>
    <w:basedOn w:val="DefaultParagraphFont"/>
    <w:uiPriority w:val="99"/>
    <w:semiHidden/>
    <w:unhideWhenUsed/>
    <w:rsid w:val="005F08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446</Words>
  <Characters>2545</Characters>
  <Application>Microsoft Office Word</Application>
  <DocSecurity>4</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Stantiall</dc:creator>
  <cp:keywords/>
  <dc:description/>
  <cp:lastModifiedBy>Lynn Harris</cp:lastModifiedBy>
  <cp:revision>2</cp:revision>
  <cp:lastPrinted>2026-08-30T03:10:00Z</cp:lastPrinted>
  <dcterms:created xsi:type="dcterms:W3CDTF">2026-10-03T07:11:00Z</dcterms:created>
  <dcterms:modified xsi:type="dcterms:W3CDTF">2026-10-03T07:11:00Z</dcterms:modified>
</cp:coreProperties>
</file>